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C66F" w14:textId="77777777" w:rsidR="00D776E7" w:rsidRPr="004D6AD3" w:rsidRDefault="00D776E7" w:rsidP="009041D0">
      <w:pPr>
        <w:pStyle w:val="Nadpis1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</w:p>
    <w:p w14:paraId="44F55A47" w14:textId="77777777"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14:paraId="5EEC3907" w14:textId="77777777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953A5A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14:paraId="777486C2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754B370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14:paraId="00AF65C2" w14:textId="77777777" w:rsidTr="00D66A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C62ADB9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 w:rsidR="008D7451">
              <w:rPr>
                <w:rFonts w:cstheme="minorHAnsi"/>
              </w:rPr>
              <w:t>místa trvalého pobytu</w:t>
            </w:r>
          </w:p>
        </w:tc>
      </w:tr>
      <w:tr w:rsidR="00D776E7" w:rsidRPr="00F84AC5" w14:paraId="6EDD7243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3DF64E5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0C2E7F7C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0CC73778" w14:textId="77777777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07579B6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75CB213E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D45CA04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1A7B874" w14:textId="77777777"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831BBC">
              <w:rPr>
                <w:rFonts w:cstheme="minorHAnsi"/>
              </w:rPr>
              <w:t>5</w:t>
            </w:r>
            <w:r w:rsidR="00445200">
              <w:rPr>
                <w:rFonts w:cstheme="minorHAnsi"/>
              </w:rPr>
              <w:t xml:space="preserve"> let</w:t>
            </w:r>
          </w:p>
          <w:p w14:paraId="2A5C2D62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6963C4E1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14:paraId="624B61A8" w14:textId="77777777" w:rsidTr="00C4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384EC3E" w14:textId="77777777"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D67CDB5" w14:textId="77777777" w:rsidR="00C41A69" w:rsidRPr="00F84AC5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C41A69" w:rsidRPr="00F84AC5">
              <w:rPr>
                <w:rFonts w:cstheme="minorHAnsi"/>
              </w:rPr>
              <w:t>Název návrhu</w:t>
            </w:r>
          </w:p>
        </w:tc>
      </w:tr>
      <w:tr w:rsidR="00C41A69" w:rsidRPr="00F84AC5" w14:paraId="7B085F73" w14:textId="77777777" w:rsidTr="00C4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00EE601F" w14:textId="77777777"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53EA42ED" w14:textId="77777777"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14:paraId="5D166ABE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009EEDD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1D6714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0B42C248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14:paraId="4C9DE202" w14:textId="77777777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B23EF3E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14:paraId="6547A7F3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F44150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387A8B0E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14:paraId="50356EA1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CE1E87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19FC5C4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972D44F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4858189" w14:textId="77777777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02F989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522BB198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14:paraId="7148F03A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634E360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603888F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09A8FA5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89B26F7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C74162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17241390" w14:textId="77777777"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14:paraId="5E0F2F50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796EC27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3EE50B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6332AB31" w14:textId="77777777" w:rsidR="000A2A89" w:rsidRDefault="000A2A89" w:rsidP="00C41A69">
      <w:pPr>
        <w:rPr>
          <w:b/>
          <w:color w:val="00B0F0"/>
        </w:rPr>
      </w:pPr>
    </w:p>
    <w:p w14:paraId="29DE725C" w14:textId="77777777" w:rsidR="00831BBC" w:rsidRDefault="00831BBC" w:rsidP="00C41A69">
      <w:pPr>
        <w:rPr>
          <w:b/>
          <w:color w:val="00B0F0"/>
        </w:rPr>
      </w:pPr>
    </w:p>
    <w:p w14:paraId="55D5FB0D" w14:textId="589F14BC" w:rsidR="008B16AD" w:rsidRP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 xml:space="preserve">Podáním formuláře souhlasím s Pravidly participativního rozpočtu města </w:t>
      </w:r>
      <w:r w:rsidR="00843F8A">
        <w:rPr>
          <w:rFonts w:eastAsia="Times New Roman" w:cstheme="minorHAnsi"/>
          <w:bCs/>
          <w:sz w:val="23"/>
          <w:szCs w:val="23"/>
        </w:rPr>
        <w:t>Červený Kostelec</w:t>
      </w:r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14:paraId="0D0D1471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49D5EA0C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2E80B4A3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1A9EA8BC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53BBEDC4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6B9D5E41" w14:textId="77777777" w:rsidR="008D7451" w:rsidRPr="00F7786E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0F35CC97" w14:textId="77777777" w:rsidR="00EE619D" w:rsidRPr="008D7451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14:paraId="1DF682C4" w14:textId="1676726B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="00843F8A">
        <w:rPr>
          <w:rFonts w:ascii="Times New Roman" w:hAnsi="Times New Roman"/>
        </w:rPr>
        <w:t>m</w:t>
      </w:r>
      <w:r w:rsidR="00843F8A" w:rsidRPr="00AE549B">
        <w:rPr>
          <w:rFonts w:ascii="Times New Roman" w:hAnsi="Times New Roman"/>
        </w:rPr>
        <w:t xml:space="preserve">ěsto </w:t>
      </w:r>
      <w:r w:rsidR="00843F8A">
        <w:rPr>
          <w:rFonts w:ascii="Times New Roman" w:hAnsi="Times New Roman"/>
        </w:rPr>
        <w:t>Červený Kostelec</w:t>
      </w:r>
      <w:r w:rsidR="00843F8A" w:rsidRPr="00AE549B">
        <w:rPr>
          <w:rFonts w:ascii="Times New Roman" w:hAnsi="Times New Roman"/>
        </w:rPr>
        <w:t xml:space="preserve">, náměstí </w:t>
      </w:r>
      <w:r w:rsidR="00843F8A">
        <w:rPr>
          <w:rFonts w:ascii="Times New Roman" w:hAnsi="Times New Roman"/>
        </w:rPr>
        <w:t>T. G. Masaryka 120</w:t>
      </w:r>
      <w:r w:rsidR="00843F8A" w:rsidRPr="00AE549B">
        <w:rPr>
          <w:rFonts w:ascii="Times New Roman" w:hAnsi="Times New Roman"/>
        </w:rPr>
        <w:t xml:space="preserve">, </w:t>
      </w:r>
      <w:r w:rsidR="00843F8A">
        <w:rPr>
          <w:rFonts w:ascii="Times New Roman" w:hAnsi="Times New Roman"/>
        </w:rPr>
        <w:t>549 41 Červený Kostelec</w:t>
      </w:r>
    </w:p>
    <w:p w14:paraId="15035EBD" w14:textId="334AD3FC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843F8A">
        <w:rPr>
          <w:rFonts w:eastAsia="Times New Roman" w:cstheme="minorHAnsi"/>
          <w:sz w:val="23"/>
          <w:szCs w:val="23"/>
        </w:rPr>
        <w:t>Simona Michelová</w:t>
      </w:r>
      <w:r w:rsidRPr="00F7786E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 ochranu osobních údajů je uveden na webových stránkách města </w:t>
      </w:r>
      <w:r w:rsidR="00843F8A">
        <w:rPr>
          <w:rFonts w:eastAsia="Times New Roman" w:cstheme="minorHAnsi"/>
          <w:sz w:val="23"/>
          <w:szCs w:val="23"/>
        </w:rPr>
        <w:t>Červený Kostelec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D318C4" w:rsidRPr="00D318C4">
        <w:t>https://www.cervenykostelec.cz/clanek/gdpr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3D5641B7" w14:textId="4EC63B7F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="007955F0">
        <w:rPr>
          <w:rFonts w:eastAsia="Times New Roman" w:cstheme="minorHAnsi"/>
          <w:sz w:val="23"/>
          <w:szCs w:val="23"/>
        </w:rPr>
        <w:t>Červený Kostelec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="007955F0">
        <w:rPr>
          <w:rFonts w:eastAsia="Times New Roman" w:cstheme="minorHAnsi"/>
          <w:sz w:val="23"/>
          <w:szCs w:val="23"/>
        </w:rPr>
        <w:t>Červený Kostelec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3123E724" w14:textId="0B8C5450" w:rsidR="000A2A89" w:rsidRPr="00F7786E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8D7451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r w:rsidR="00D318C4" w:rsidRPr="00D318C4">
        <w:rPr>
          <w:rFonts w:cstheme="minorHAnsi"/>
        </w:rPr>
        <w:t>https://www.uoou.cz/6-prava-subjektu-udaj/d-27276</w:t>
      </w:r>
    </w:p>
    <w:sectPr w:rsidR="000A2A89" w:rsidRPr="00F7786E" w:rsidSect="00C41A69">
      <w:foot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0D99" w14:textId="77777777" w:rsidR="00515687" w:rsidRDefault="00515687" w:rsidP="0017379E">
      <w:pPr>
        <w:spacing w:after="0"/>
      </w:pPr>
      <w:r>
        <w:separator/>
      </w:r>
    </w:p>
  </w:endnote>
  <w:endnote w:type="continuationSeparator" w:id="0">
    <w:p w14:paraId="7B4A6601" w14:textId="77777777" w:rsidR="00515687" w:rsidRDefault="00515687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BFF6" w14:textId="77777777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D18DB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5BD8" w14:textId="77777777" w:rsidR="00515687" w:rsidRDefault="00515687" w:rsidP="0017379E">
      <w:pPr>
        <w:spacing w:after="0"/>
      </w:pPr>
      <w:r>
        <w:separator/>
      </w:r>
    </w:p>
  </w:footnote>
  <w:footnote w:type="continuationSeparator" w:id="0">
    <w:p w14:paraId="20E8FA19" w14:textId="77777777" w:rsidR="00515687" w:rsidRDefault="00515687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7"/>
    <w:rsid w:val="000A2A89"/>
    <w:rsid w:val="0017379E"/>
    <w:rsid w:val="00303DBC"/>
    <w:rsid w:val="00445200"/>
    <w:rsid w:val="00494983"/>
    <w:rsid w:val="004C53DF"/>
    <w:rsid w:val="004D6AD3"/>
    <w:rsid w:val="00515687"/>
    <w:rsid w:val="0055568F"/>
    <w:rsid w:val="00675BFE"/>
    <w:rsid w:val="00780A50"/>
    <w:rsid w:val="007955F0"/>
    <w:rsid w:val="00831BBC"/>
    <w:rsid w:val="00843F8A"/>
    <w:rsid w:val="008B16AD"/>
    <w:rsid w:val="008B5E58"/>
    <w:rsid w:val="008D7451"/>
    <w:rsid w:val="008F5944"/>
    <w:rsid w:val="009041D0"/>
    <w:rsid w:val="00974D23"/>
    <w:rsid w:val="00996F15"/>
    <w:rsid w:val="009F2877"/>
    <w:rsid w:val="009F402A"/>
    <w:rsid w:val="00A3411A"/>
    <w:rsid w:val="00AC6AC5"/>
    <w:rsid w:val="00B229CB"/>
    <w:rsid w:val="00BE3D59"/>
    <w:rsid w:val="00C41A69"/>
    <w:rsid w:val="00C6187F"/>
    <w:rsid w:val="00D318C4"/>
    <w:rsid w:val="00D60609"/>
    <w:rsid w:val="00D66A1D"/>
    <w:rsid w:val="00D776E7"/>
    <w:rsid w:val="00D85AAC"/>
    <w:rsid w:val="00DC600E"/>
    <w:rsid w:val="00E16357"/>
    <w:rsid w:val="00EB05A5"/>
    <w:rsid w:val="00EB62B3"/>
    <w:rsid w:val="00EE619D"/>
    <w:rsid w:val="00F7786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E27A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Jiří Regner</cp:lastModifiedBy>
  <cp:revision>3</cp:revision>
  <dcterms:created xsi:type="dcterms:W3CDTF">2021-11-23T11:33:00Z</dcterms:created>
  <dcterms:modified xsi:type="dcterms:W3CDTF">2021-11-23T11:37:00Z</dcterms:modified>
</cp:coreProperties>
</file>