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E9" w:rsidRDefault="00365CE9" w:rsidP="00365CE9">
      <w:pPr>
        <w:jc w:val="both"/>
        <w:rPr>
          <w:rFonts w:cstheme="minorHAnsi"/>
        </w:rPr>
      </w:pPr>
      <w:r>
        <w:rPr>
          <w:rFonts w:cstheme="minorHAnsi"/>
          <w:b/>
        </w:rPr>
        <w:t>6</w:t>
      </w:r>
      <w:r>
        <w:rPr>
          <w:rFonts w:cstheme="minorHAnsi"/>
          <w:b/>
        </w:rPr>
        <w:t xml:space="preserve">. Stůl na stolní tenis – Petr </w:t>
      </w:r>
      <w:proofErr w:type="spellStart"/>
      <w:r>
        <w:rPr>
          <w:rFonts w:cstheme="minorHAnsi"/>
          <w:b/>
        </w:rPr>
        <w:t>Barič</w:t>
      </w:r>
      <w:r>
        <w:rPr>
          <w:rFonts w:cstheme="minorHAnsi"/>
          <w:b/>
        </w:rPr>
        <w:t>i</w:t>
      </w:r>
      <w:r>
        <w:rPr>
          <w:rFonts w:cstheme="minorHAnsi"/>
          <w:b/>
        </w:rPr>
        <w:t>ák</w:t>
      </w:r>
      <w:proofErr w:type="spellEnd"/>
      <w:r>
        <w:rPr>
          <w:rFonts w:cstheme="minorHAnsi"/>
        </w:rPr>
        <w:t xml:space="preserve"> </w:t>
      </w:r>
    </w:p>
    <w:p w:rsidR="00365CE9" w:rsidRPr="00B83A1E" w:rsidRDefault="00365CE9" w:rsidP="00365CE9">
      <w:pPr>
        <w:jc w:val="both"/>
        <w:rPr>
          <w:rFonts w:cstheme="minorHAnsi"/>
        </w:rPr>
      </w:pPr>
      <w:r w:rsidRPr="00B83A1E">
        <w:rPr>
          <w:rFonts w:cstheme="minorHAnsi"/>
          <w:u w:val="single"/>
        </w:rPr>
        <w:t>Odůvodnění</w:t>
      </w:r>
      <w:r>
        <w:rPr>
          <w:rFonts w:cstheme="minorHAnsi"/>
        </w:rPr>
        <w:t>- možnost vyzkoušení hry stolního tenisu na čerstvém vzduchu. Sportovní vyžití pro mladé i starší generace. Možnost si zahrát zda</w:t>
      </w:r>
      <w:bookmarkStart w:id="0" w:name="_GoBack"/>
      <w:bookmarkEnd w:id="0"/>
      <w:r>
        <w:rPr>
          <w:rFonts w:cstheme="minorHAnsi"/>
        </w:rPr>
        <w:t>rma a v příznivých podmínkách. Rozšíření možnosti trávení volného času nejen pro děti a mládež ze sídliště. Bezúdržbový provoz s nízkou hlučností.</w:t>
      </w:r>
    </w:p>
    <w:p w:rsidR="00365CE9" w:rsidRDefault="00365CE9" w:rsidP="00365CE9">
      <w:p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Popis- </w:t>
      </w:r>
      <w:r>
        <w:rPr>
          <w:rFonts w:cstheme="minorHAnsi"/>
        </w:rPr>
        <w:t xml:space="preserve">za panelovým domem na ulici Havlíčkova 1187 nedávno vznikl volný travnatý prostor, který vznikl rekonstrukcí starého pískoviště. Místo něj byly umístěny dvě šlapací kola, která v tuto chvíli moc lidí nevyužívá. Vedle těchto kol je dostatečné a ideální místo na umístění jednoho betonového stolu ke hře stolního tenisu nebo umístění jednoho stolu ke hře </w:t>
      </w:r>
      <w:proofErr w:type="spellStart"/>
      <w:r>
        <w:rPr>
          <w:rFonts w:cstheme="minorHAnsi"/>
        </w:rPr>
        <w:t>teqballu</w:t>
      </w:r>
      <w:proofErr w:type="spellEnd"/>
      <w:r>
        <w:rPr>
          <w:rFonts w:cstheme="minorHAnsi"/>
        </w:rPr>
        <w:t xml:space="preserve"> (v blízkém okolí), který je v zahraničí velmi populární a do České republiky se teprve dostává. Mladá generace by tak měla kde trénovat, trávit volný čas a vyzkoušet si něco nového. </w:t>
      </w:r>
    </w:p>
    <w:p w:rsidR="00365CE9" w:rsidRDefault="00365CE9" w:rsidP="00365CE9">
      <w:pPr>
        <w:jc w:val="both"/>
        <w:rPr>
          <w:rFonts w:cstheme="minorHAnsi"/>
        </w:rPr>
      </w:pPr>
      <w:r>
        <w:rPr>
          <w:rFonts w:cstheme="minorHAnsi"/>
        </w:rPr>
        <w:t xml:space="preserve">Nebylo by nutné provádět žádné složité úpravy terénu nebo modernizace. Stůl by se pouze umístil do daného vytopovaného prostoru. Tento prostor je také ideálně krytý před povětrnostními </w:t>
      </w:r>
      <w:proofErr w:type="spellStart"/>
      <w:r>
        <w:rPr>
          <w:rFonts w:cstheme="minorHAnsi"/>
        </w:rPr>
        <w:t>podmínkámi</w:t>
      </w:r>
      <w:proofErr w:type="spellEnd"/>
      <w:r>
        <w:rPr>
          <w:rFonts w:cstheme="minorHAnsi"/>
        </w:rPr>
        <w:t xml:space="preserve"> panelovým domem a strmým svahem. </w:t>
      </w:r>
    </w:p>
    <w:p w:rsidR="00365CE9" w:rsidRPr="00B83A1E" w:rsidRDefault="00365CE9" w:rsidP="00365CE9">
      <w:pPr>
        <w:jc w:val="both"/>
        <w:rPr>
          <w:rFonts w:cstheme="minorHAnsi"/>
        </w:rPr>
      </w:pPr>
      <w:r>
        <w:rPr>
          <w:rFonts w:cstheme="minorHAnsi"/>
        </w:rPr>
        <w:t>Realizace tohoto projektu by měl přínos pro širokou veřejnost v řadách starších i mladších generací.</w:t>
      </w:r>
    </w:p>
    <w:p w:rsidR="00365CE9" w:rsidRPr="00B83A1E" w:rsidRDefault="00365CE9" w:rsidP="00365CE9">
      <w:pPr>
        <w:jc w:val="both"/>
        <w:rPr>
          <w:rFonts w:cstheme="minorHAnsi"/>
        </w:rPr>
      </w:pPr>
      <w:r w:rsidRPr="00FD1C21">
        <w:rPr>
          <w:rFonts w:cstheme="minorHAnsi"/>
          <w:u w:val="single"/>
        </w:rPr>
        <w:t xml:space="preserve">Předpokládaná výše nákladů včetně </w:t>
      </w:r>
    </w:p>
    <w:p w:rsidR="00365CE9" w:rsidRDefault="00365CE9" w:rsidP="00365CE9">
      <w:pPr>
        <w:jc w:val="both"/>
        <w:rPr>
          <w:rFonts w:cstheme="minorHAnsi"/>
        </w:rPr>
      </w:pPr>
      <w:r>
        <w:rPr>
          <w:rFonts w:cstheme="minorHAnsi"/>
        </w:rPr>
        <w:t>-stůl na stolní tenis 22.000,00 Kč</w:t>
      </w:r>
    </w:p>
    <w:p w:rsidR="00365CE9" w:rsidRDefault="00365CE9" w:rsidP="00365CE9">
      <w:pPr>
        <w:jc w:val="both"/>
        <w:rPr>
          <w:rFonts w:cstheme="minorHAnsi"/>
        </w:rPr>
      </w:pPr>
      <w:r>
        <w:rPr>
          <w:rFonts w:cstheme="minorHAnsi"/>
        </w:rPr>
        <w:t xml:space="preserve">-stůl na </w:t>
      </w:r>
      <w:proofErr w:type="spellStart"/>
      <w:r>
        <w:rPr>
          <w:rFonts w:cstheme="minorHAnsi"/>
        </w:rPr>
        <w:t>teqball</w:t>
      </w:r>
      <w:proofErr w:type="spellEnd"/>
      <w:r>
        <w:rPr>
          <w:rFonts w:cstheme="minorHAnsi"/>
        </w:rPr>
        <w:t xml:space="preserve"> 85.000,00 Kč</w:t>
      </w:r>
    </w:p>
    <w:p w:rsidR="00365CE9" w:rsidRPr="00B83A1E" w:rsidRDefault="00365CE9" w:rsidP="00365CE9">
      <w:pPr>
        <w:jc w:val="both"/>
        <w:rPr>
          <w:rFonts w:cstheme="minorHAnsi"/>
        </w:rPr>
      </w:pPr>
      <w:r>
        <w:rPr>
          <w:rFonts w:cstheme="minorHAnsi"/>
        </w:rPr>
        <w:t>-náklady spojené s dopravou a úpravou místa 10.000,00 Kč</w:t>
      </w:r>
    </w:p>
    <w:p w:rsidR="00365CE9" w:rsidRDefault="00365CE9" w:rsidP="00365CE9">
      <w:pPr>
        <w:jc w:val="both"/>
        <w:rPr>
          <w:rFonts w:cstheme="minorHAnsi"/>
        </w:rPr>
      </w:pPr>
      <w:r w:rsidRPr="00A35BC3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273CA6" wp14:editId="044E7AD6">
            <wp:simplePos x="0" y="0"/>
            <wp:positionH relativeFrom="column">
              <wp:posOffset>-161925</wp:posOffset>
            </wp:positionH>
            <wp:positionV relativeFrom="paragraph">
              <wp:posOffset>292100</wp:posOffset>
            </wp:positionV>
            <wp:extent cx="3298825" cy="2199640"/>
            <wp:effectExtent l="0" t="0" r="0" b="0"/>
            <wp:wrapTight wrapText="bothSides">
              <wp:wrapPolygon edited="0">
                <wp:start x="0" y="0"/>
                <wp:lineTo x="0" y="21326"/>
                <wp:lineTo x="21454" y="21326"/>
                <wp:lineTo x="21454" y="0"/>
                <wp:lineTo x="0" y="0"/>
              </wp:wrapPolygon>
            </wp:wrapTight>
            <wp:docPr id="21" name="Obrázek 21" descr="C:\Users\kralovalucie\Documents\Práce - 07.03.2022\Projekty\Participativní rozpočet\Došlé návrhy\10 - Petr Baričiak - Stůl a stolní tenis\Pin_st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alovalucie\Documents\Práce - 07.03.2022\Projekty\Participativní rozpočet\Došlé návrhy\10 - Petr Baričiak - Stůl a stolní tenis\Pin_stu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C21">
        <w:rPr>
          <w:rFonts w:cstheme="minorHAnsi"/>
          <w:u w:val="single"/>
        </w:rPr>
        <w:t>Místo realizace projektu</w:t>
      </w:r>
      <w:r>
        <w:rPr>
          <w:rFonts w:cstheme="minorHAnsi"/>
        </w:rPr>
        <w:t>- Havlíčkova 1187, Valašské Meziříčí, 757 01</w:t>
      </w:r>
    </w:p>
    <w:p w:rsidR="00365CE9" w:rsidRDefault="00365CE9" w:rsidP="00365CE9">
      <w:pPr>
        <w:jc w:val="both"/>
        <w:rPr>
          <w:rFonts w:cstheme="minorHAnsi"/>
        </w:rPr>
      </w:pPr>
    </w:p>
    <w:p w:rsidR="00365CE9" w:rsidRDefault="00365CE9" w:rsidP="00365CE9">
      <w:pPr>
        <w:jc w:val="both"/>
      </w:pPr>
    </w:p>
    <w:p w:rsidR="00365CE9" w:rsidRPr="00FD1C21" w:rsidRDefault="00365CE9" w:rsidP="00365CE9">
      <w:pPr>
        <w:jc w:val="both"/>
      </w:pPr>
    </w:p>
    <w:p w:rsidR="00365CE9" w:rsidRDefault="00365CE9" w:rsidP="00365CE9">
      <w:pPr>
        <w:jc w:val="both"/>
        <w:rPr>
          <w:b/>
        </w:rPr>
      </w:pPr>
    </w:p>
    <w:p w:rsidR="00365CE9" w:rsidRDefault="00365CE9" w:rsidP="00365CE9">
      <w:pPr>
        <w:jc w:val="both"/>
        <w:rPr>
          <w:b/>
        </w:rPr>
      </w:pPr>
    </w:p>
    <w:p w:rsidR="00365CE9" w:rsidRDefault="00365CE9" w:rsidP="00365CE9">
      <w:pPr>
        <w:jc w:val="both"/>
        <w:rPr>
          <w:b/>
        </w:rPr>
      </w:pPr>
    </w:p>
    <w:p w:rsidR="00365CE9" w:rsidRDefault="00365CE9" w:rsidP="00365CE9">
      <w:pPr>
        <w:jc w:val="both"/>
        <w:rPr>
          <w:b/>
        </w:rPr>
      </w:pPr>
      <w:r w:rsidRPr="00A35BC3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1CB0A24" wp14:editId="7550F794">
            <wp:simplePos x="0" y="0"/>
            <wp:positionH relativeFrom="margin">
              <wp:posOffset>3251200</wp:posOffset>
            </wp:positionH>
            <wp:positionV relativeFrom="paragraph">
              <wp:posOffset>224790</wp:posOffset>
            </wp:positionV>
            <wp:extent cx="3251200" cy="2438400"/>
            <wp:effectExtent l="0" t="0" r="6350" b="0"/>
            <wp:wrapTight wrapText="bothSides">
              <wp:wrapPolygon edited="0">
                <wp:start x="0" y="0"/>
                <wp:lineTo x="0" y="21431"/>
                <wp:lineTo x="21516" y="21431"/>
                <wp:lineTo x="21516" y="0"/>
                <wp:lineTo x="0" y="0"/>
              </wp:wrapPolygon>
            </wp:wrapTight>
            <wp:docPr id="22" name="Obrázek 22" descr="C:\Users\kralovalucie\Documents\Práce - 07.03.2022\Projekty\Participativní rozpočet\Došlé návrhy\10 - Petr Baričiak - Stůl a stolní tenis\teq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lovalucie\Documents\Práce - 07.03.2022\Projekty\Participativní rozpočet\Došlé návrhy\10 - Petr Baričiak - Stůl a stolní tenis\teq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CE9" w:rsidRDefault="00365CE9" w:rsidP="00365CE9">
      <w:pPr>
        <w:jc w:val="both"/>
        <w:rPr>
          <w:b/>
        </w:rPr>
      </w:pPr>
    </w:p>
    <w:p w:rsidR="00365CE9" w:rsidRDefault="00365CE9" w:rsidP="00365CE9">
      <w:pPr>
        <w:jc w:val="both"/>
        <w:rPr>
          <w:b/>
        </w:rPr>
      </w:pPr>
    </w:p>
    <w:p w:rsidR="00365CE9" w:rsidRDefault="00365CE9" w:rsidP="00365CE9">
      <w:pPr>
        <w:jc w:val="both"/>
        <w:rPr>
          <w:b/>
        </w:rPr>
      </w:pPr>
    </w:p>
    <w:p w:rsidR="001C7150" w:rsidRDefault="001C7150"/>
    <w:sectPr w:rsidR="001C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E9"/>
    <w:rsid w:val="001C7150"/>
    <w:rsid w:val="0036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8853"/>
  <w15:chartTrackingRefBased/>
  <w15:docId w15:val="{602935D2-C95C-4423-8873-9D4FC174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C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Lucie, Ing.</dc:creator>
  <cp:keywords/>
  <dc:description/>
  <cp:lastModifiedBy>Králová Lucie, Ing.</cp:lastModifiedBy>
  <cp:revision>1</cp:revision>
  <dcterms:created xsi:type="dcterms:W3CDTF">2024-04-26T11:03:00Z</dcterms:created>
  <dcterms:modified xsi:type="dcterms:W3CDTF">2024-04-26T11:03:00Z</dcterms:modified>
</cp:coreProperties>
</file>