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3D87" w14:textId="59A34CD1" w:rsidR="00A52C8F" w:rsidRDefault="00A52C8F" w:rsidP="00E255CD">
      <w:pPr>
        <w:jc w:val="both"/>
        <w:rPr>
          <w:rFonts w:asciiTheme="majorHAnsi" w:hAnsiTheme="majorHAnsi"/>
          <w:b/>
          <w:color w:val="5B9BD5" w:themeColor="accent1"/>
          <w:sz w:val="32"/>
          <w:szCs w:val="32"/>
        </w:rPr>
      </w:pPr>
      <w:bookmarkStart w:id="0" w:name="_Toc509390243"/>
      <w:r>
        <w:rPr>
          <w:rFonts w:asciiTheme="majorHAnsi" w:hAnsiTheme="majorHAnsi"/>
          <w:b/>
          <w:noProof/>
          <w:color w:val="5B9BD5" w:themeColor="accent1"/>
          <w:sz w:val="32"/>
          <w:szCs w:val="32"/>
        </w:rPr>
        <w:drawing>
          <wp:inline distT="0" distB="0" distL="0" distR="0" wp14:anchorId="68C6E044" wp14:editId="42FBC1C0">
            <wp:extent cx="1653540" cy="798550"/>
            <wp:effectExtent l="0" t="0" r="0" b="0"/>
            <wp:docPr id="194989938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899381" name="Grafický objekt 194989938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790" cy="8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83D64" w14:textId="23BD0C80" w:rsidR="00E255CD" w:rsidRPr="00E073B9" w:rsidRDefault="00E073B9" w:rsidP="00E255CD">
      <w:pPr>
        <w:jc w:val="both"/>
        <w:rPr>
          <w:rFonts w:asciiTheme="majorHAnsi" w:hAnsiTheme="majorHAnsi" w:cstheme="minorHAnsi"/>
          <w:b/>
          <w:color w:val="5B9BD5" w:themeColor="accent1"/>
          <w:sz w:val="32"/>
          <w:szCs w:val="32"/>
        </w:rPr>
      </w:pPr>
      <w:r w:rsidRPr="00E073B9">
        <w:rPr>
          <w:rFonts w:asciiTheme="majorHAnsi" w:hAnsiTheme="majorHAnsi"/>
          <w:b/>
          <w:color w:val="5B9BD5" w:themeColor="accent1"/>
          <w:sz w:val="32"/>
          <w:szCs w:val="32"/>
        </w:rPr>
        <w:t xml:space="preserve">Příloha č. </w:t>
      </w:r>
      <w:r w:rsidR="00E255CD" w:rsidRPr="00E073B9">
        <w:rPr>
          <w:rStyle w:val="Nadpis2Char"/>
          <w:rFonts w:asciiTheme="majorHAnsi" w:hAnsiTheme="majorHAnsi"/>
          <w:color w:val="5B9BD5" w:themeColor="accent1"/>
          <w:sz w:val="32"/>
          <w:szCs w:val="32"/>
        </w:rPr>
        <w:t>2</w:t>
      </w:r>
      <w:r w:rsidRPr="00E073B9">
        <w:rPr>
          <w:rStyle w:val="Nadpis2Char"/>
          <w:rFonts w:asciiTheme="majorHAnsi" w:hAnsiTheme="majorHAnsi"/>
          <w:color w:val="5B9BD5" w:themeColor="accent1"/>
          <w:sz w:val="32"/>
          <w:szCs w:val="32"/>
        </w:rPr>
        <w:t>:</w:t>
      </w:r>
      <w:r w:rsidR="00E255CD" w:rsidRPr="00E073B9">
        <w:rPr>
          <w:rStyle w:val="Nadpis2Char"/>
          <w:rFonts w:asciiTheme="majorHAnsi" w:hAnsiTheme="majorHAnsi"/>
          <w:color w:val="5B9BD5" w:themeColor="accent1"/>
          <w:sz w:val="32"/>
          <w:szCs w:val="32"/>
        </w:rPr>
        <w:t xml:space="preserve"> Předpokládané náklady související s realizací návrhu</w:t>
      </w:r>
      <w:bookmarkEnd w:id="0"/>
      <w:r w:rsidR="00DD3536" w:rsidRPr="00E073B9">
        <w:rPr>
          <w:rStyle w:val="Nadpis2Char"/>
          <w:rFonts w:asciiTheme="majorHAnsi" w:hAnsiTheme="majorHAnsi"/>
          <w:color w:val="5B9BD5" w:themeColor="accent1"/>
          <w:sz w:val="32"/>
          <w:szCs w:val="32"/>
        </w:rPr>
        <w:t xml:space="preserve"> </w:t>
      </w:r>
      <w:r w:rsidR="00E255CD" w:rsidRPr="00E073B9">
        <w:rPr>
          <w:rFonts w:asciiTheme="majorHAnsi" w:hAnsiTheme="majorHAnsi" w:cstheme="minorHAnsi"/>
          <w:color w:val="5B9BD5" w:themeColor="accent1"/>
          <w:sz w:val="32"/>
          <w:szCs w:val="32"/>
        </w:rPr>
        <w:t>(vč</w:t>
      </w:r>
      <w:r w:rsidRPr="00E073B9">
        <w:rPr>
          <w:rFonts w:asciiTheme="majorHAnsi" w:hAnsiTheme="majorHAnsi" w:cstheme="minorHAnsi"/>
          <w:color w:val="5B9BD5" w:themeColor="accent1"/>
          <w:sz w:val="32"/>
          <w:szCs w:val="32"/>
        </w:rPr>
        <w:t>etně</w:t>
      </w:r>
      <w:r w:rsidR="00E255CD" w:rsidRPr="00E073B9">
        <w:rPr>
          <w:rFonts w:asciiTheme="majorHAnsi" w:hAnsiTheme="majorHAnsi" w:cstheme="minorHAnsi"/>
          <w:color w:val="5B9BD5" w:themeColor="accent1"/>
          <w:sz w:val="32"/>
          <w:szCs w:val="32"/>
        </w:rPr>
        <w:t xml:space="preserve"> DPH)</w:t>
      </w:r>
    </w:p>
    <w:tbl>
      <w:tblPr>
        <w:tblStyle w:val="Tabulkasmkou4zvraznn11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E255CD" w:rsidRPr="00F84AC5" w14:paraId="16ABF4EF" w14:textId="77777777" w:rsidTr="006A2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21D808AF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Položka</w:t>
            </w:r>
          </w:p>
        </w:tc>
        <w:tc>
          <w:tcPr>
            <w:tcW w:w="6942" w:type="dxa"/>
          </w:tcPr>
          <w:p w14:paraId="77D1F5DE" w14:textId="77777777"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Popis</w:t>
            </w:r>
          </w:p>
        </w:tc>
        <w:tc>
          <w:tcPr>
            <w:tcW w:w="1276" w:type="dxa"/>
          </w:tcPr>
          <w:p w14:paraId="4CD22CC0" w14:textId="77777777"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Počet kusů</w:t>
            </w:r>
          </w:p>
        </w:tc>
        <w:tc>
          <w:tcPr>
            <w:tcW w:w="1843" w:type="dxa"/>
          </w:tcPr>
          <w:p w14:paraId="360B9931" w14:textId="77777777"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Cena za kus v Kč</w:t>
            </w:r>
          </w:p>
        </w:tc>
        <w:tc>
          <w:tcPr>
            <w:tcW w:w="2126" w:type="dxa"/>
          </w:tcPr>
          <w:p w14:paraId="7600C5AA" w14:textId="77777777"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Cena celkem v Kč</w:t>
            </w:r>
          </w:p>
        </w:tc>
      </w:tr>
      <w:tr w:rsidR="00E255CD" w:rsidRPr="00F84AC5" w14:paraId="422DF9A8" w14:textId="77777777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DE03722" w14:textId="77777777" w:rsidR="00E255CD" w:rsidRPr="00E073B9" w:rsidRDefault="00E56500" w:rsidP="00E073B9">
            <w:pPr>
              <w:jc w:val="both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 </w:t>
            </w:r>
          </w:p>
        </w:tc>
        <w:tc>
          <w:tcPr>
            <w:tcW w:w="6942" w:type="dxa"/>
          </w:tcPr>
          <w:p w14:paraId="7DB00A09" w14:textId="77777777"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276" w:type="dxa"/>
          </w:tcPr>
          <w:p w14:paraId="657DF0AE" w14:textId="77777777"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14:paraId="2B873554" w14:textId="77777777"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2126" w:type="dxa"/>
          </w:tcPr>
          <w:p w14:paraId="7D15A37D" w14:textId="77777777"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</w:tr>
      <w:tr w:rsidR="00E255CD" w:rsidRPr="00F84AC5" w14:paraId="190ADAD2" w14:textId="77777777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78CF769F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4A06B4BC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E507D9D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70EFF0C2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3FF44514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14:paraId="0B9A953F" w14:textId="77777777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07979DD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5F44E960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1B9FCC3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0722AC78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583F3329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14:paraId="2B0BF752" w14:textId="77777777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445C5433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2516F8DA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D55923E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56D84690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4217EDD6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14:paraId="27C8AF76" w14:textId="77777777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051BD0B2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1721F038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C0946A0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5AE71707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6E6B5C81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14:paraId="775AB87F" w14:textId="77777777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8FFF93D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6F097BEA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9E3A948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0DE210F1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34B0A29A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14:paraId="0975BA4F" w14:textId="77777777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6E64D612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2D756D25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CE900FB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61D75D2C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1E1E3F79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14:paraId="08DDFEF3" w14:textId="77777777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047928C4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371DA64B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78162D7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09B9928C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F37C06E" w14:textId="77777777"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14:paraId="0701CA29" w14:textId="77777777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478A7297" w14:textId="77777777"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14:paraId="255ADB2E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99742C3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2AE8FE85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4778F953" w14:textId="77777777"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14:paraId="153114C7" w14:textId="77777777" w:rsidTr="006A2C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1" w:type="dxa"/>
            <w:gridSpan w:val="4"/>
          </w:tcPr>
          <w:p w14:paraId="6AB534AC" w14:textId="77777777" w:rsidR="00DD3536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  <w:r w:rsidRPr="00E073B9">
              <w:rPr>
                <w:rFonts w:cstheme="minorHAnsi"/>
              </w:rPr>
              <w:t>Celkové náklady související s realizací návrhu:</w:t>
            </w:r>
          </w:p>
        </w:tc>
        <w:tc>
          <w:tcPr>
            <w:tcW w:w="2126" w:type="dxa"/>
          </w:tcPr>
          <w:p w14:paraId="44B2AA03" w14:textId="77777777" w:rsidR="00E255CD" w:rsidRPr="006A2CD2" w:rsidRDefault="006A2CD2" w:rsidP="009C562D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2CD2">
              <w:rPr>
                <w:rFonts w:cstheme="minorHAnsi"/>
              </w:rPr>
              <w:t xml:space="preserve">                            Kč</w:t>
            </w:r>
          </w:p>
        </w:tc>
      </w:tr>
    </w:tbl>
    <w:p w14:paraId="16F6C80C" w14:textId="77777777" w:rsidR="00E255CD" w:rsidRPr="00F84AC5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14:paraId="14653F37" w14:textId="77777777" w:rsidR="00E255CD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14:paraId="0B36E611" w14:textId="77777777" w:rsidR="00E255CD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14:paraId="5424DFC9" w14:textId="77777777" w:rsidR="009F402A" w:rsidRDefault="009F402A"/>
    <w:sectPr w:rsidR="009F402A" w:rsidSect="00E255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065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CD"/>
    <w:rsid w:val="002C7DB6"/>
    <w:rsid w:val="005700AD"/>
    <w:rsid w:val="006A2CD2"/>
    <w:rsid w:val="009F402A"/>
    <w:rsid w:val="00A52C8F"/>
    <w:rsid w:val="00BC509B"/>
    <w:rsid w:val="00BE1A01"/>
    <w:rsid w:val="00C4101D"/>
    <w:rsid w:val="00DD3536"/>
    <w:rsid w:val="00E073B9"/>
    <w:rsid w:val="00E255CD"/>
    <w:rsid w:val="00E5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88EF"/>
  <w15:docId w15:val="{03991107-9E26-4462-8DB0-C832A66B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5CD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55CD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55CD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E255CD"/>
    <w:pPr>
      <w:numPr>
        <w:ilvl w:val="1"/>
        <w:numId w:val="1"/>
      </w:numPr>
      <w:spacing w:after="200" w:line="276" w:lineRule="auto"/>
    </w:pPr>
  </w:style>
  <w:style w:type="table" w:customStyle="1" w:styleId="Tabulkasmkou4zvraznn61">
    <w:name w:val="Tabulka s mřížkou 4 – zvýraznění 61"/>
    <w:basedOn w:val="Normlntabulka"/>
    <w:uiPriority w:val="49"/>
    <w:rsid w:val="005700A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6A2C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241</Characters>
  <Application>Microsoft Office Word</Application>
  <DocSecurity>4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 Prachatice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Iva Bc. (P8)</dc:creator>
  <cp:lastModifiedBy>Tereza Kořínská</cp:lastModifiedBy>
  <cp:revision>2</cp:revision>
  <dcterms:created xsi:type="dcterms:W3CDTF">2024-09-09T13:08:00Z</dcterms:created>
  <dcterms:modified xsi:type="dcterms:W3CDTF">2024-09-09T13:08:00Z</dcterms:modified>
</cp:coreProperties>
</file>